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/>
    <w:p w14:paraId="7EBB8CB4" w14:textId="77777777" w:rsidR="003F0F91" w:rsidRPr="002956E7" w:rsidRDefault="00FB4F46" w:rsidP="005D003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Tisková zpráva </w:t>
      </w:r>
      <w:r w:rsidR="003F0F91" w:rsidRPr="002956E7">
        <w:rPr>
          <w:b/>
          <w:sz w:val="28"/>
          <w:szCs w:val="28"/>
        </w:rPr>
        <w:t>Platformy proti hlubinnému úložišti</w:t>
      </w:r>
    </w:p>
    <w:p w14:paraId="7C11D8D0" w14:textId="4C337448" w:rsidR="009B20CB" w:rsidRDefault="008969AF" w:rsidP="0044246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23</w:t>
      </w:r>
      <w:r w:rsidR="00604090">
        <w:rPr>
          <w:b/>
          <w:sz w:val="28"/>
          <w:szCs w:val="28"/>
        </w:rPr>
        <w:t>. břez</w:t>
      </w:r>
      <w:r w:rsidR="00321947">
        <w:rPr>
          <w:b/>
          <w:sz w:val="28"/>
          <w:szCs w:val="28"/>
        </w:rPr>
        <w:t>na 2017</w:t>
      </w:r>
    </w:p>
    <w:p w14:paraId="2A744A45" w14:textId="77777777" w:rsidR="005D003A" w:rsidRDefault="007F2275" w:rsidP="0044246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Starostové a obyvatelé obcí vyzývají </w:t>
      </w:r>
      <w:r w:rsidR="005D003A">
        <w:rPr>
          <w:b/>
          <w:sz w:val="32"/>
          <w:szCs w:val="32"/>
        </w:rPr>
        <w:t xml:space="preserve">premiéra </w:t>
      </w:r>
      <w:r>
        <w:rPr>
          <w:b/>
          <w:sz w:val="32"/>
          <w:szCs w:val="32"/>
        </w:rPr>
        <w:t xml:space="preserve">Sobotku: </w:t>
      </w:r>
    </w:p>
    <w:p w14:paraId="41BEFCBD" w14:textId="448A7B0E" w:rsidR="001F30D5" w:rsidRDefault="007F2275" w:rsidP="0044246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zastavte průzkumy</w:t>
      </w:r>
      <w:r w:rsidR="005D003A">
        <w:rPr>
          <w:b/>
          <w:sz w:val="32"/>
          <w:szCs w:val="32"/>
        </w:rPr>
        <w:t xml:space="preserve"> pro úložiště</w:t>
      </w:r>
    </w:p>
    <w:p w14:paraId="480E53F1" w14:textId="77777777" w:rsidR="00F55CD6" w:rsidRPr="00FB4F46" w:rsidRDefault="00F55CD6" w:rsidP="0044246B">
      <w:pPr>
        <w:spacing w:after="0" w:line="240" w:lineRule="auto"/>
        <w:jc w:val="center"/>
        <w:rPr>
          <w:b/>
          <w:sz w:val="32"/>
          <w:szCs w:val="32"/>
        </w:rPr>
      </w:pPr>
    </w:p>
    <w:p w14:paraId="731819AE" w14:textId="54F7675B" w:rsidR="007F2275" w:rsidRPr="0044246B" w:rsidRDefault="007F2275" w:rsidP="0044246B">
      <w:pPr>
        <w:spacing w:after="80" w:line="240" w:lineRule="auto"/>
        <w:jc w:val="both"/>
        <w:rPr>
          <w:b/>
        </w:rPr>
      </w:pPr>
      <w:r w:rsidRPr="0044246B">
        <w:rPr>
          <w:b/>
        </w:rPr>
        <w:t xml:space="preserve">Platforma proti hlubinnému úložišti </w:t>
      </w:r>
      <w:r w:rsidRPr="0044246B">
        <w:rPr>
          <w:rFonts w:cs="Arial"/>
          <w:b/>
        </w:rPr>
        <w:t>[1]</w:t>
      </w:r>
      <w:r w:rsidRPr="0044246B">
        <w:rPr>
          <w:b/>
        </w:rPr>
        <w:t xml:space="preserve"> oslovila premiéra Bohuslava Sobotku s výzvou, aby pozastavil současné zmatené hledání úložiště. Je přesvědčena, že nejprve je potřeba dohodnout a ukotvit potřebná pravidla a zákonné garance. Kontaktovala ho zrovna v době, kdy Správa úložišť radioaktivních odpadů (SÚRAO) opět přehodnotila svůj postup a odvolala se proti rozhodnutím Ministerstva životního prostředí</w:t>
      </w:r>
      <w:r w:rsidR="0044246B" w:rsidRPr="0044246B">
        <w:rPr>
          <w:b/>
        </w:rPr>
        <w:t xml:space="preserve">, kterým nebyla prodloužena platnost průzkumných území. </w:t>
      </w:r>
    </w:p>
    <w:p w14:paraId="775B6204" w14:textId="6EBA8667" w:rsidR="007F2275" w:rsidRPr="0044246B" w:rsidRDefault="007F2275" w:rsidP="0044246B">
      <w:pPr>
        <w:spacing w:after="80" w:line="240" w:lineRule="auto"/>
        <w:jc w:val="both"/>
      </w:pPr>
      <w:r w:rsidRPr="0044246B">
        <w:t xml:space="preserve">V důsledku chyb </w:t>
      </w:r>
      <w:r w:rsidR="005D003A">
        <w:t xml:space="preserve">SÚRAO </w:t>
      </w:r>
      <w:r w:rsidR="0044246B" w:rsidRPr="0044246B">
        <w:t>dnes</w:t>
      </w:r>
      <w:r w:rsidRPr="0044246B">
        <w:t xml:space="preserve"> již neexistují průzkumná území pro geologické průzkumy ve vytipovaných lokalitách a nebyly provedeny zdaleka všechny potřebné průzkumy. SÚRAO přesto hodlá na základě jen dílčích dat vybrat</w:t>
      </w:r>
      <w:r w:rsidR="005D003A">
        <w:t xml:space="preserve"> v roce 2018</w:t>
      </w:r>
      <w:r w:rsidRPr="0044246B">
        <w:t xml:space="preserve"> lokality pro další a hlubší geologické práce. Tím jsou však jasně zpochybněna geologická a související bezpečnostní kritéria výběru úložiště. Postup státu vyvolává nedůvěru nejen v transparentnost procesu, ale také nejistotu, že nalezené místo bude garantovat nejlepší dostupnou bezpečnost po dlouhé stovky tisíc let.   </w:t>
      </w:r>
    </w:p>
    <w:p w14:paraId="07CC3828" w14:textId="2B9F7364" w:rsidR="007F2275" w:rsidRPr="0044246B" w:rsidRDefault="007F2275" w:rsidP="0044246B">
      <w:pPr>
        <w:spacing w:after="80" w:line="240" w:lineRule="auto"/>
        <w:jc w:val="both"/>
      </w:pPr>
      <w:r w:rsidRPr="0044246B">
        <w:t>Nemáme dosud schválenou novou vládní koncepci nakládání s radioaktivními odpady a vyhořelým jaderným palivem, která by měla poctivě porovnat a zvážit všechna rizika a přínosy uskutečnitelných řešení.  To</w:t>
      </w:r>
      <w:r w:rsidR="005D003A">
        <w:t xml:space="preserve">, které bude upřednostněno, by </w:t>
      </w:r>
      <w:r w:rsidRPr="0044246B">
        <w:t xml:space="preserve">mělo mít co nejmenší dopady na životní prostředí a na život lidí v dotčených obcích.  </w:t>
      </w:r>
    </w:p>
    <w:p w14:paraId="4092FE05" w14:textId="59622DAC" w:rsidR="007F2275" w:rsidRPr="0044246B" w:rsidRDefault="007F2275" w:rsidP="0044246B">
      <w:pPr>
        <w:spacing w:after="80" w:line="240" w:lineRule="auto"/>
        <w:jc w:val="both"/>
        <w:rPr>
          <w:b/>
        </w:rPr>
      </w:pPr>
      <w:r w:rsidRPr="0044246B">
        <w:t xml:space="preserve">Již mnoho let slibovaný zákon, který má řešit zapojení obcí do výběru úložiště, nedokázalo ministerstvo průmyslu vysvětlit svým vládním partnerům a jeho příprava byla odložena na termín daleko po volbách.  K dalšímu výběru lokalit ze strany SÚRAO </w:t>
      </w:r>
      <w:r w:rsidR="0044246B" w:rsidRPr="0044246B">
        <w:t>by tak mělo dojít</w:t>
      </w:r>
      <w:r w:rsidRPr="0044246B">
        <w:t xml:space="preserve"> opět bez lepší garance práv pro samosprávy a občany dotčených lokalit. </w:t>
      </w:r>
    </w:p>
    <w:p w14:paraId="2E60BDCB" w14:textId="7D41E6FA" w:rsidR="00C25AA1" w:rsidRPr="0044246B" w:rsidRDefault="0044246B" w:rsidP="0044246B">
      <w:pPr>
        <w:spacing w:after="120" w:line="240" w:lineRule="auto"/>
        <w:jc w:val="both"/>
        <w:rPr>
          <w:b/>
        </w:rPr>
      </w:pPr>
      <w:r w:rsidRPr="0044246B">
        <w:t>Na podporu svých cílů se členové Platformy rozhodli uspořádat již</w:t>
      </w:r>
      <w:r w:rsidRPr="0044246B">
        <w:rPr>
          <w:b/>
        </w:rPr>
        <w:t xml:space="preserve"> 3. ročník celostátního Dne proti úložišti a to v sobotu 22. dubna 2017.</w:t>
      </w:r>
      <w:r w:rsidRPr="0044246B">
        <w:t xml:space="preserve"> Opět se tak uskuteční řada veřejných akcí ve všech sedmi lokalitách v ČR.</w:t>
      </w:r>
    </w:p>
    <w:p w14:paraId="6446EFF7" w14:textId="77777777" w:rsidR="0044246B" w:rsidRPr="0044246B" w:rsidRDefault="0044246B" w:rsidP="0044246B">
      <w:pPr>
        <w:spacing w:after="120" w:line="240" w:lineRule="auto"/>
        <w:jc w:val="both"/>
        <w:rPr>
          <w:b/>
        </w:rPr>
      </w:pPr>
    </w:p>
    <w:p w14:paraId="1DA60E97" w14:textId="77777777" w:rsidR="005F409A" w:rsidRPr="0044246B" w:rsidRDefault="005F409A" w:rsidP="0044246B">
      <w:pPr>
        <w:spacing w:after="80" w:line="240" w:lineRule="auto"/>
        <w:rPr>
          <w:rFonts w:ascii="Calibri" w:hAnsi="Calibri"/>
          <w:b/>
          <w:bCs/>
          <w:u w:val="single"/>
        </w:rPr>
      </w:pPr>
      <w:r w:rsidRPr="0044246B">
        <w:rPr>
          <w:rFonts w:ascii="Calibri" w:hAnsi="Calibri"/>
          <w:b/>
          <w:bCs/>
          <w:u w:val="single"/>
        </w:rPr>
        <w:t xml:space="preserve">Další informace může poskytnout: </w:t>
      </w:r>
    </w:p>
    <w:p w14:paraId="2628EAC8" w14:textId="198DBE22" w:rsidR="003B2708" w:rsidRPr="0044246B" w:rsidRDefault="00270B85" w:rsidP="0044246B">
      <w:pPr>
        <w:spacing w:after="0" w:line="240" w:lineRule="auto"/>
        <w:rPr>
          <w:rFonts w:ascii="Calibri" w:hAnsi="Calibri"/>
          <w:bCs/>
        </w:rPr>
      </w:pPr>
      <w:r w:rsidRPr="0044246B">
        <w:rPr>
          <w:rFonts w:ascii="Calibri" w:hAnsi="Calibri"/>
          <w:bCs/>
        </w:rPr>
        <w:t xml:space="preserve">Petr </w:t>
      </w:r>
      <w:r w:rsidR="00D36422" w:rsidRPr="0044246B">
        <w:rPr>
          <w:rFonts w:ascii="Calibri" w:hAnsi="Calibri"/>
          <w:bCs/>
        </w:rPr>
        <w:t>Klásek, starosta O</w:t>
      </w:r>
      <w:r w:rsidRPr="0044246B">
        <w:rPr>
          <w:rFonts w:ascii="Calibri" w:hAnsi="Calibri"/>
          <w:bCs/>
        </w:rPr>
        <w:t>bce Chanovice</w:t>
      </w:r>
      <w:r w:rsidR="00D36422" w:rsidRPr="0044246B">
        <w:rPr>
          <w:rFonts w:ascii="Calibri" w:hAnsi="Calibri"/>
          <w:bCs/>
        </w:rPr>
        <w:t xml:space="preserve"> a mluvčí P</w:t>
      </w:r>
      <w:r w:rsidR="003B2708" w:rsidRPr="0044246B">
        <w:rPr>
          <w:rFonts w:ascii="Calibri" w:hAnsi="Calibri"/>
          <w:bCs/>
        </w:rPr>
        <w:t>latformy proti hlubinnému úložišti</w:t>
      </w:r>
      <w:r w:rsidRPr="0044246B">
        <w:rPr>
          <w:rFonts w:ascii="Calibri" w:hAnsi="Calibri"/>
          <w:bCs/>
        </w:rPr>
        <w:t xml:space="preserve">, </w:t>
      </w:r>
    </w:p>
    <w:p w14:paraId="068A7473" w14:textId="3E139762" w:rsidR="002729BD" w:rsidRPr="0044246B" w:rsidRDefault="005F409A" w:rsidP="0044246B">
      <w:pPr>
        <w:spacing w:after="0" w:line="240" w:lineRule="auto"/>
        <w:rPr>
          <w:rFonts w:ascii="Calibri" w:hAnsi="Calibri"/>
          <w:bCs/>
        </w:rPr>
      </w:pPr>
      <w:r w:rsidRPr="0044246B">
        <w:rPr>
          <w:rFonts w:ascii="Calibri" w:hAnsi="Calibri"/>
          <w:bCs/>
        </w:rPr>
        <w:t>tel.:</w:t>
      </w:r>
      <w:r w:rsidR="00270B85" w:rsidRPr="0044246B">
        <w:rPr>
          <w:rFonts w:ascii="Calibri" w:hAnsi="Calibri"/>
          <w:bCs/>
        </w:rPr>
        <w:t xml:space="preserve"> 606 745 795,</w:t>
      </w:r>
      <w:r w:rsidRPr="0044246B">
        <w:rPr>
          <w:rFonts w:ascii="Calibri" w:hAnsi="Calibri"/>
          <w:bCs/>
        </w:rPr>
        <w:t xml:space="preserve"> </w:t>
      </w:r>
      <w:r w:rsidR="00270B85" w:rsidRPr="0044246B">
        <w:rPr>
          <w:rFonts w:ascii="Calibri" w:hAnsi="Calibri"/>
          <w:bCs/>
        </w:rPr>
        <w:t xml:space="preserve">email: </w:t>
      </w:r>
      <w:hyperlink r:id="rId7" w:history="1">
        <w:r w:rsidR="007F2275" w:rsidRPr="0044246B">
          <w:rPr>
            <w:rStyle w:val="Hypertextovodkaz"/>
            <w:rFonts w:ascii="Calibri" w:hAnsi="Calibri"/>
            <w:bCs/>
          </w:rPr>
          <w:t>obec.chanovice@email.cz</w:t>
        </w:r>
      </w:hyperlink>
    </w:p>
    <w:p w14:paraId="48D02E64" w14:textId="77777777" w:rsidR="007F2275" w:rsidRPr="0044246B" w:rsidRDefault="007F2275" w:rsidP="0044246B">
      <w:pPr>
        <w:spacing w:after="0" w:line="240" w:lineRule="auto"/>
        <w:rPr>
          <w:rFonts w:ascii="Calibri" w:hAnsi="Calibri"/>
          <w:bCs/>
        </w:rPr>
      </w:pPr>
    </w:p>
    <w:p w14:paraId="10A34F3D" w14:textId="3F9CD06D" w:rsidR="007F2275" w:rsidRPr="007F2275" w:rsidRDefault="007F2275" w:rsidP="0044246B">
      <w:pPr>
        <w:spacing w:after="80" w:line="240" w:lineRule="auto"/>
        <w:rPr>
          <w:rFonts w:ascii="Calibri" w:hAnsi="Calibri"/>
          <w:b/>
          <w:bCs/>
          <w:u w:val="single"/>
        </w:rPr>
      </w:pPr>
      <w:r w:rsidRPr="007F2275">
        <w:rPr>
          <w:rFonts w:ascii="Calibri" w:hAnsi="Calibri"/>
          <w:b/>
          <w:bCs/>
          <w:u w:val="single"/>
        </w:rPr>
        <w:t>V příloze:</w:t>
      </w:r>
    </w:p>
    <w:p w14:paraId="3C06E6E8" w14:textId="30FED2C2" w:rsidR="00B63BD9" w:rsidRDefault="007F2275" w:rsidP="0044246B">
      <w:pPr>
        <w:spacing w:after="0" w:line="240" w:lineRule="auto"/>
      </w:pPr>
      <w:r w:rsidRPr="007F2275">
        <w:rPr>
          <w:rFonts w:ascii="Calibri" w:hAnsi="Calibri"/>
          <w:bCs/>
        </w:rPr>
        <w:t xml:space="preserve">Otevřený dopis Platformy proti hlubinnému úložišti </w:t>
      </w:r>
      <w:r w:rsidRPr="007F2275">
        <w:t>předsedovi vlády České republiky Bohuslavu Sobotkovi</w:t>
      </w:r>
    </w:p>
    <w:p w14:paraId="3AE836B1" w14:textId="77777777" w:rsidR="0044246B" w:rsidRPr="0044246B" w:rsidRDefault="0044246B" w:rsidP="0044246B">
      <w:pPr>
        <w:spacing w:after="0" w:line="240" w:lineRule="auto"/>
      </w:pPr>
    </w:p>
    <w:p w14:paraId="774102A1" w14:textId="6E122465" w:rsidR="00F01F2F" w:rsidRPr="001952BE" w:rsidRDefault="0044246B" w:rsidP="0044246B">
      <w:pPr>
        <w:spacing w:after="80" w:line="240" w:lineRule="auto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Poznámka</w:t>
      </w:r>
      <w:r w:rsidR="00F01F2F" w:rsidRPr="001952BE">
        <w:rPr>
          <w:rFonts w:ascii="Calibri" w:hAnsi="Calibri"/>
          <w:b/>
          <w:bCs/>
          <w:u w:val="single"/>
        </w:rPr>
        <w:t>:</w:t>
      </w:r>
    </w:p>
    <w:p w14:paraId="2793FB30" w14:textId="77777777" w:rsidR="007F2275" w:rsidRPr="002C117C" w:rsidRDefault="003C6A55" w:rsidP="0044246B">
      <w:pPr>
        <w:spacing w:after="40" w:line="240" w:lineRule="auto"/>
      </w:pPr>
      <w:r w:rsidRPr="002C117C">
        <w:rPr>
          <w:rFonts w:cs="Arial"/>
        </w:rPr>
        <w:t>[</w:t>
      </w:r>
      <w:r>
        <w:rPr>
          <w:rFonts w:cs="Arial"/>
        </w:rPr>
        <w:t>1</w:t>
      </w:r>
      <w:r w:rsidRPr="002C117C">
        <w:rPr>
          <w:rFonts w:cs="Arial"/>
        </w:rPr>
        <w:t>]</w:t>
      </w:r>
      <w:r w:rsidRPr="002C117C">
        <w:t xml:space="preserve"> </w:t>
      </w:r>
      <w:r w:rsidR="007F2275" w:rsidRPr="002C117C">
        <w:t xml:space="preserve">Platforma proti hlubinnému úložišti sdružuje </w:t>
      </w:r>
      <w:r w:rsidR="007F2275">
        <w:t>22</w:t>
      </w:r>
      <w:r w:rsidR="007F2275" w:rsidRPr="002C117C">
        <w:t xml:space="preserve"> obcí a 11 spolků ze všech sedmi lokalit, podrobněji na  </w:t>
      </w:r>
      <w:hyperlink r:id="rId8" w:history="1">
        <w:r w:rsidR="007F2275" w:rsidRPr="002C117C">
          <w:rPr>
            <w:rStyle w:val="Hypertextovodkaz"/>
          </w:rPr>
          <w:t>www.platformaprotiulozisti.cz</w:t>
        </w:r>
      </w:hyperlink>
    </w:p>
    <w:bookmarkEnd w:id="0"/>
    <w:p w14:paraId="6950D5A2" w14:textId="4C24304C" w:rsidR="002956E7" w:rsidRPr="001952BE" w:rsidRDefault="002956E7" w:rsidP="00575116">
      <w:pPr>
        <w:spacing w:after="0" w:line="240" w:lineRule="auto"/>
      </w:pPr>
    </w:p>
    <w:sectPr w:rsidR="002956E7" w:rsidRPr="001952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E2D94" w14:textId="77777777" w:rsidR="00D80BD2" w:rsidRDefault="00D80BD2" w:rsidP="00965111">
      <w:pPr>
        <w:spacing w:after="0" w:line="240" w:lineRule="auto"/>
      </w:pPr>
      <w:r>
        <w:separator/>
      </w:r>
    </w:p>
  </w:endnote>
  <w:endnote w:type="continuationSeparator" w:id="0">
    <w:p w14:paraId="087C2617" w14:textId="77777777" w:rsidR="00D80BD2" w:rsidRDefault="00D80BD2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DF2DE" w14:textId="77777777" w:rsidR="00D80BD2" w:rsidRDefault="00D80BD2" w:rsidP="00965111">
      <w:pPr>
        <w:spacing w:after="0" w:line="240" w:lineRule="auto"/>
      </w:pPr>
      <w:r>
        <w:separator/>
      </w:r>
    </w:p>
  </w:footnote>
  <w:footnote w:type="continuationSeparator" w:id="0">
    <w:p w14:paraId="54D273FD" w14:textId="77777777" w:rsidR="00D80BD2" w:rsidRDefault="00D80BD2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460B7"/>
    <w:rsid w:val="00065BB5"/>
    <w:rsid w:val="000A2023"/>
    <w:rsid w:val="000A5A70"/>
    <w:rsid w:val="000D3ABB"/>
    <w:rsid w:val="000D6437"/>
    <w:rsid w:val="000E3645"/>
    <w:rsid w:val="00101260"/>
    <w:rsid w:val="00127C78"/>
    <w:rsid w:val="001952BE"/>
    <w:rsid w:val="001B54BA"/>
    <w:rsid w:val="001D36C3"/>
    <w:rsid w:val="001E3400"/>
    <w:rsid w:val="001F239C"/>
    <w:rsid w:val="001F30D5"/>
    <w:rsid w:val="00270B85"/>
    <w:rsid w:val="0027225A"/>
    <w:rsid w:val="002729BD"/>
    <w:rsid w:val="00273E50"/>
    <w:rsid w:val="0028634E"/>
    <w:rsid w:val="00286608"/>
    <w:rsid w:val="002956E7"/>
    <w:rsid w:val="002A0D4B"/>
    <w:rsid w:val="002C117C"/>
    <w:rsid w:val="002D0F22"/>
    <w:rsid w:val="00321947"/>
    <w:rsid w:val="0036740B"/>
    <w:rsid w:val="003B2708"/>
    <w:rsid w:val="003C6A55"/>
    <w:rsid w:val="003F0F91"/>
    <w:rsid w:val="003F1A69"/>
    <w:rsid w:val="003F6CBF"/>
    <w:rsid w:val="00427452"/>
    <w:rsid w:val="0044246B"/>
    <w:rsid w:val="00443BB8"/>
    <w:rsid w:val="00445EF9"/>
    <w:rsid w:val="00463152"/>
    <w:rsid w:val="00464950"/>
    <w:rsid w:val="004664C4"/>
    <w:rsid w:val="0047082B"/>
    <w:rsid w:val="004A430F"/>
    <w:rsid w:val="004B05ED"/>
    <w:rsid w:val="004C5FCD"/>
    <w:rsid w:val="004F4494"/>
    <w:rsid w:val="00575116"/>
    <w:rsid w:val="005945E5"/>
    <w:rsid w:val="005A7901"/>
    <w:rsid w:val="005D003A"/>
    <w:rsid w:val="005E5D3E"/>
    <w:rsid w:val="005F409A"/>
    <w:rsid w:val="00604090"/>
    <w:rsid w:val="00634AD1"/>
    <w:rsid w:val="006365E0"/>
    <w:rsid w:val="006B2028"/>
    <w:rsid w:val="006C5685"/>
    <w:rsid w:val="006C653A"/>
    <w:rsid w:val="00703621"/>
    <w:rsid w:val="007308B4"/>
    <w:rsid w:val="00761B70"/>
    <w:rsid w:val="007878B7"/>
    <w:rsid w:val="007F1A15"/>
    <w:rsid w:val="007F2275"/>
    <w:rsid w:val="008265BF"/>
    <w:rsid w:val="008969AF"/>
    <w:rsid w:val="008A7F68"/>
    <w:rsid w:val="008E7E83"/>
    <w:rsid w:val="009020AB"/>
    <w:rsid w:val="00941257"/>
    <w:rsid w:val="00965111"/>
    <w:rsid w:val="009A21AB"/>
    <w:rsid w:val="009B20CB"/>
    <w:rsid w:val="00A00D19"/>
    <w:rsid w:val="00AA779E"/>
    <w:rsid w:val="00AE6E74"/>
    <w:rsid w:val="00B25FBB"/>
    <w:rsid w:val="00B4544E"/>
    <w:rsid w:val="00B61270"/>
    <w:rsid w:val="00B63BD9"/>
    <w:rsid w:val="00B812F1"/>
    <w:rsid w:val="00B97D99"/>
    <w:rsid w:val="00BD68E1"/>
    <w:rsid w:val="00C20404"/>
    <w:rsid w:val="00C239D9"/>
    <w:rsid w:val="00C25AA1"/>
    <w:rsid w:val="00CD6383"/>
    <w:rsid w:val="00D36422"/>
    <w:rsid w:val="00D80BD2"/>
    <w:rsid w:val="00E24744"/>
    <w:rsid w:val="00E40728"/>
    <w:rsid w:val="00E47B10"/>
    <w:rsid w:val="00ED7AC6"/>
    <w:rsid w:val="00F01F2F"/>
    <w:rsid w:val="00F05EC4"/>
    <w:rsid w:val="00F25902"/>
    <w:rsid w:val="00F55CD6"/>
    <w:rsid w:val="00F75FB7"/>
    <w:rsid w:val="00F9196C"/>
    <w:rsid w:val="00FA5AF2"/>
    <w:rsid w:val="00FB440F"/>
    <w:rsid w:val="00FB4F46"/>
    <w:rsid w:val="00F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chartTrackingRefBased/>
  <w15:docId w15:val="{1C28641B-43DB-4FC5-96E9-B30F674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.chanovice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Sequens</dc:creator>
  <cp:keywords/>
  <dc:description/>
  <cp:lastModifiedBy>Edvard Sequens</cp:lastModifiedBy>
  <cp:revision>7</cp:revision>
  <cp:lastPrinted>2017-03-23T09:38:00Z</cp:lastPrinted>
  <dcterms:created xsi:type="dcterms:W3CDTF">2017-03-22T14:25:00Z</dcterms:created>
  <dcterms:modified xsi:type="dcterms:W3CDTF">2017-03-23T09:47:00Z</dcterms:modified>
</cp:coreProperties>
</file>